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46B17" w:rsidRDefault="00146B17" w:rsidP="00F66B9D">
      <w:pPr>
        <w:jc w:val="both"/>
        <w:rPr>
          <w:rFonts w:ascii="Arial" w:hAnsi="Arial" w:cs="Arial"/>
          <w:b/>
          <w:sz w:val="28"/>
          <w:szCs w:val="28"/>
        </w:rPr>
      </w:pPr>
      <w:r w:rsidRPr="00146B17">
        <w:rPr>
          <w:rFonts w:ascii="Arial" w:hAnsi="Arial" w:cs="Arial"/>
          <w:b/>
          <w:sz w:val="28"/>
          <w:szCs w:val="28"/>
        </w:rPr>
        <w:t>Oláh Miklós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46B17">
        <w:rPr>
          <w:rFonts w:ascii="Arial" w:hAnsi="Arial" w:cs="Arial"/>
          <w:b/>
          <w:sz w:val="28"/>
          <w:szCs w:val="28"/>
        </w:rPr>
        <w:t>(érsek)</w:t>
      </w:r>
    </w:p>
    <w:p w:rsidR="00146B17" w:rsidRPr="00146B17" w:rsidRDefault="00146B17" w:rsidP="00F66B9D">
      <w:pPr>
        <w:jc w:val="both"/>
        <w:rPr>
          <w:rFonts w:ascii="Arial" w:hAnsi="Arial" w:cs="Arial"/>
          <w:sz w:val="24"/>
          <w:szCs w:val="24"/>
        </w:rPr>
      </w:pPr>
    </w:p>
    <w:p w:rsidR="00146B17" w:rsidRDefault="00146B17" w:rsidP="00F66B9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B17">
        <w:rPr>
          <w:rFonts w:ascii="Arial" w:hAnsi="Arial" w:cs="Arial"/>
          <w:b/>
          <w:bCs/>
          <w:sz w:val="24"/>
          <w:szCs w:val="24"/>
          <w:shd w:val="clear" w:color="auto" w:fill="FFFFFF"/>
        </w:rPr>
        <w:t>Oláh Miklós</w:t>
      </w:r>
      <w:r w:rsidRPr="00146B17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Latin nyelv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latinul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146B17">
        <w:rPr>
          <w:rFonts w:ascii="Arial" w:hAnsi="Arial" w:cs="Arial"/>
          <w:i/>
          <w:iCs/>
          <w:sz w:val="24"/>
          <w:szCs w:val="24"/>
          <w:shd w:val="clear" w:color="auto" w:fill="FFFFFF"/>
        </w:rPr>
        <w:t>Nicolaus</w:t>
      </w:r>
      <w:proofErr w:type="spellEnd"/>
      <w:r w:rsidRPr="00146B17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46B17">
        <w:rPr>
          <w:rFonts w:ascii="Arial" w:hAnsi="Arial" w:cs="Arial"/>
          <w:i/>
          <w:iCs/>
          <w:sz w:val="24"/>
          <w:szCs w:val="24"/>
          <w:shd w:val="clear" w:color="auto" w:fill="FFFFFF"/>
        </w:rPr>
        <w:t>Olahus</w:t>
      </w:r>
      <w:proofErr w:type="spellEnd"/>
      <w:r w:rsidRPr="00146B17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Nagyszeben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Nagyszeben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1493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1493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8" w:tooltip="Január 10.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január 10.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9" w:tooltip="Pozsony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Pozsony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0" w:tooltip="1568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1568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1" w:tooltip="Január 15.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január 15.</w:t>
        </w:r>
      </w:hyperlink>
      <w:proofErr w:type="gramStart"/>
      <w:r w:rsidRPr="00146B17">
        <w:rPr>
          <w:rFonts w:ascii="Arial" w:hAnsi="Arial" w:cs="Arial"/>
          <w:sz w:val="24"/>
          <w:szCs w:val="24"/>
          <w:shd w:val="clear" w:color="auto" w:fill="FFFFFF"/>
        </w:rPr>
        <w:t>) anyai ágról magyar, apai ágról </w:t>
      </w:r>
      <w:hyperlink r:id="rId12" w:tooltip="Románok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 származású </w:t>
      </w:r>
      <w:hyperlink r:id="rId13" w:tooltip="Humanizmus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humanista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 és </w:t>
      </w:r>
      <w:hyperlink r:id="rId14" w:tooltip="Történelem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történész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 aki a </w:t>
      </w:r>
      <w:hyperlink r:id="rId15" w:tooltip="Magyar Királyság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 Királyság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 területén tevékenykedett, </w:t>
      </w:r>
      <w:hyperlink r:id="rId16" w:tooltip="Esztergomi érsek" w:history="1">
        <w:r w:rsidRPr="00146B17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esztergomi érsek</w:t>
        </w:r>
      </w:hyperlink>
      <w:r w:rsidRPr="00146B17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gramEnd"/>
      <w:r w:rsidR="00AF3291" w:rsidRPr="00146B17">
        <w:rPr>
          <w:rFonts w:ascii="Arial" w:hAnsi="Arial" w:cs="Arial"/>
          <w:sz w:val="24"/>
          <w:szCs w:val="24"/>
        </w:rPr>
        <w:fldChar w:fldCharType="begin"/>
      </w:r>
      <w:r w:rsidRPr="00146B17">
        <w:rPr>
          <w:rFonts w:ascii="Arial" w:hAnsi="Arial" w:cs="Arial"/>
          <w:sz w:val="24"/>
          <w:szCs w:val="24"/>
        </w:rPr>
        <w:instrText xml:space="preserve"> HYPERLINK "https://hu.wikipedia.org/wiki/Hont_v%C3%A1rmegye" \o "Hont vármegye" </w:instrText>
      </w:r>
      <w:r w:rsidR="00AF3291" w:rsidRPr="00146B17">
        <w:rPr>
          <w:rFonts w:ascii="Arial" w:hAnsi="Arial" w:cs="Arial"/>
          <w:sz w:val="24"/>
          <w:szCs w:val="24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Hont vármegye</w:t>
      </w:r>
      <w:r w:rsidR="00AF3291" w:rsidRPr="00146B17">
        <w:rPr>
          <w:rFonts w:ascii="Arial" w:hAnsi="Arial" w:cs="Arial"/>
          <w:sz w:val="24"/>
          <w:szCs w:val="24"/>
        </w:rPr>
        <w:fldChar w:fldCharType="end"/>
      </w:r>
      <w:r w:rsidRPr="00146B17">
        <w:rPr>
          <w:rFonts w:ascii="Arial" w:hAnsi="Arial" w:cs="Arial"/>
          <w:sz w:val="24"/>
          <w:szCs w:val="24"/>
          <w:shd w:val="clear" w:color="auto" w:fill="FFFFFF"/>
        </w:rPr>
        <w:t> főispánja, királyi helytartó.</w:t>
      </w:r>
    </w:p>
    <w:p w:rsidR="00F66B9D" w:rsidRPr="00146B17" w:rsidRDefault="00F66B9D" w:rsidP="00F66B9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1770866" cy="2320505"/>
            <wp:effectExtent l="19050" t="0" r="784" b="0"/>
            <wp:docPr id="1" name="Kép 1" descr="Oláh Mikló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áh Mikló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04" cy="23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17" w:rsidRPr="00146B17" w:rsidRDefault="00146B17" w:rsidP="00F66B9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B17">
        <w:rPr>
          <w:rFonts w:ascii="Arial" w:hAnsi="Arial" w:cs="Arial"/>
          <w:sz w:val="24"/>
          <w:szCs w:val="24"/>
          <w:shd w:val="clear" w:color="auto" w:fill="FFFFFF"/>
        </w:rPr>
        <w:t>Élete, munkássága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46B17">
        <w:rPr>
          <w:rFonts w:ascii="Arial" w:hAnsi="Arial" w:cs="Arial"/>
        </w:rPr>
        <w:t>Oláh Miklós 1493-ban született Oláh István fiaként, aki </w:t>
      </w:r>
      <w:hyperlink r:id="rId18" w:tooltip="Hunyadi János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Hunyadi János</w:t>
        </w:r>
      </w:hyperlink>
      <w:r w:rsidRPr="00146B17">
        <w:rPr>
          <w:rFonts w:ascii="Arial" w:hAnsi="Arial" w:cs="Arial"/>
        </w:rPr>
        <w:t> leánytestvérének,</w:t>
      </w:r>
      <w:r>
        <w:rPr>
          <w:rFonts w:ascii="Arial" w:hAnsi="Arial" w:cs="Arial"/>
          <w:vertAlign w:val="superscript"/>
        </w:rPr>
        <w:t xml:space="preserve"> </w:t>
      </w:r>
      <w:r w:rsidRPr="00146B17">
        <w:rPr>
          <w:rFonts w:ascii="Arial" w:hAnsi="Arial" w:cs="Arial"/>
        </w:rPr>
        <w:t xml:space="preserve">Hunyadi Máriának volt a fia. Ugyanakkor, apja a </w:t>
      </w:r>
      <w:proofErr w:type="spellStart"/>
      <w:r w:rsidRPr="00146B17">
        <w:rPr>
          <w:rFonts w:ascii="Arial" w:hAnsi="Arial" w:cs="Arial"/>
        </w:rPr>
        <w:t>havaselvi</w:t>
      </w:r>
      <w:proofErr w:type="spellEnd"/>
      <w:r w:rsidRPr="00146B17">
        <w:rPr>
          <w:rFonts w:ascii="Arial" w:hAnsi="Arial" w:cs="Arial"/>
        </w:rPr>
        <w:t xml:space="preserve"> vajdával állt rokonságban és </w:t>
      </w:r>
      <w:hyperlink r:id="rId19" w:tooltip="Szászváros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Szászváros</w:t>
        </w:r>
      </w:hyperlink>
      <w:r w:rsidRPr="00146B17">
        <w:rPr>
          <w:rFonts w:ascii="Arial" w:hAnsi="Arial" w:cs="Arial"/>
        </w:rPr>
        <w:t xml:space="preserve"> királybírája volt, az erdélyi sóbányák, a sókamara egyik vezető tisztviselője, testvére, Máté szintén szászvárosi királybíró volt, a </w:t>
      </w:r>
      <w:proofErr w:type="spellStart"/>
      <w:r w:rsidRPr="00146B17">
        <w:rPr>
          <w:rFonts w:ascii="Arial" w:hAnsi="Arial" w:cs="Arial"/>
        </w:rPr>
        <w:t>szebeni</w:t>
      </w:r>
      <w:proofErr w:type="spellEnd"/>
      <w:r w:rsidRPr="00146B17">
        <w:rPr>
          <w:rFonts w:ascii="Arial" w:hAnsi="Arial" w:cs="Arial"/>
        </w:rPr>
        <w:t xml:space="preserve"> polgárcsaládból származó édesanyja Huszár Borbála pedig, a </w:t>
      </w:r>
      <w:proofErr w:type="gramStart"/>
      <w:r w:rsidRPr="00146B17">
        <w:rPr>
          <w:rFonts w:ascii="Arial" w:hAnsi="Arial" w:cs="Arial"/>
        </w:rPr>
        <w:t>Hunyadiakkal</w:t>
      </w:r>
      <w:proofErr w:type="gramEnd"/>
      <w:r w:rsidRPr="00146B17">
        <w:rPr>
          <w:rFonts w:ascii="Arial" w:hAnsi="Arial" w:cs="Arial"/>
        </w:rPr>
        <w:t xml:space="preserve"> rokon famíliákkal, a </w:t>
      </w:r>
      <w:proofErr w:type="spellStart"/>
      <w:r w:rsidRPr="00146B17">
        <w:rPr>
          <w:rFonts w:ascii="Arial" w:hAnsi="Arial" w:cs="Arial"/>
        </w:rPr>
        <w:t>Bogáthiakkal</w:t>
      </w:r>
      <w:proofErr w:type="spellEnd"/>
      <w:r w:rsidRPr="00146B17">
        <w:rPr>
          <w:rFonts w:ascii="Arial" w:hAnsi="Arial" w:cs="Arial"/>
        </w:rPr>
        <w:t xml:space="preserve"> és </w:t>
      </w:r>
      <w:proofErr w:type="spellStart"/>
      <w:r w:rsidRPr="00146B17">
        <w:rPr>
          <w:rFonts w:ascii="Arial" w:hAnsi="Arial" w:cs="Arial"/>
        </w:rPr>
        <w:t>Gerendiekkel</w:t>
      </w:r>
      <w:proofErr w:type="spellEnd"/>
      <w:r w:rsidRPr="00146B17">
        <w:rPr>
          <w:rFonts w:ascii="Arial" w:hAnsi="Arial" w:cs="Arial"/>
        </w:rPr>
        <w:t xml:space="preserve"> volt családi kapcsolatban. Neve, </w:t>
      </w:r>
      <w:r w:rsidRPr="00146B17">
        <w:rPr>
          <w:rFonts w:ascii="Arial" w:hAnsi="Arial" w:cs="Arial"/>
          <w:i/>
          <w:iCs/>
        </w:rPr>
        <w:t>Oláh</w:t>
      </w:r>
      <w:r w:rsidRPr="00146B17">
        <w:rPr>
          <w:rFonts w:ascii="Arial" w:hAnsi="Arial" w:cs="Arial"/>
        </w:rPr>
        <w:t>, etnikai származását jelzi (az </w:t>
      </w:r>
      <w:r w:rsidRPr="00146B17">
        <w:rPr>
          <w:rFonts w:ascii="Arial" w:hAnsi="Arial" w:cs="Arial"/>
          <w:i/>
          <w:iCs/>
        </w:rPr>
        <w:t>oláh</w:t>
      </w:r>
      <w:r w:rsidRPr="00146B17">
        <w:rPr>
          <w:rFonts w:ascii="Arial" w:hAnsi="Arial" w:cs="Arial"/>
        </w:rPr>
        <w:t> szó a </w:t>
      </w:r>
      <w:proofErr w:type="spellStart"/>
      <w:r w:rsidRPr="00146B17">
        <w:rPr>
          <w:rFonts w:ascii="Arial" w:hAnsi="Arial" w:cs="Arial"/>
          <w:i/>
          <w:iCs/>
        </w:rPr>
        <w:t>vláh</w:t>
      </w:r>
      <w:proofErr w:type="spellEnd"/>
      <w:r w:rsidRPr="00146B17">
        <w:rPr>
          <w:rFonts w:ascii="Arial" w:hAnsi="Arial" w:cs="Arial"/>
        </w:rPr>
        <w:t> szóból származik, ami „románt” jelent).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spellStart"/>
      <w:r w:rsidRPr="00146B17">
        <w:rPr>
          <w:rFonts w:ascii="Arial" w:hAnsi="Arial" w:cs="Arial"/>
        </w:rPr>
        <w:t>Olahus</w:t>
      </w:r>
      <w:proofErr w:type="spellEnd"/>
      <w:r w:rsidRPr="00146B17">
        <w:rPr>
          <w:rFonts w:ascii="Arial" w:hAnsi="Arial" w:cs="Arial"/>
        </w:rPr>
        <w:t> </w:t>
      </w:r>
      <w:hyperlink r:id="rId20" w:tooltip="II. Ulászló magyar király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II. Ulászló</w:t>
        </w:r>
      </w:hyperlink>
      <w:r w:rsidRPr="00146B17">
        <w:rPr>
          <w:rFonts w:ascii="Arial" w:hAnsi="Arial" w:cs="Arial"/>
        </w:rPr>
        <w:t> udvarában nevelkedett, majd körülbelül 1535-1537 között, </w:t>
      </w:r>
      <w:hyperlink r:id="rId21" w:tooltip="Habsburg Mária magyar királyné (1505–1558)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Habsburg Mária</w:t>
        </w:r>
      </w:hyperlink>
      <w:r w:rsidRPr="00146B17">
        <w:rPr>
          <w:rFonts w:ascii="Arial" w:hAnsi="Arial" w:cs="Arial"/>
        </w:rPr>
        <w:t xml:space="preserve"> magántitkára volt, ugyanakkor Németalföld régense is. </w:t>
      </w:r>
      <w:proofErr w:type="spellStart"/>
      <w:r w:rsidRPr="00146B17">
        <w:rPr>
          <w:rFonts w:ascii="Arial" w:hAnsi="Arial" w:cs="Arial"/>
        </w:rPr>
        <w:t>Nicolaus</w:t>
      </w:r>
      <w:proofErr w:type="spellEnd"/>
      <w:r w:rsidRPr="00146B17">
        <w:rPr>
          <w:rFonts w:ascii="Arial" w:hAnsi="Arial" w:cs="Arial"/>
        </w:rPr>
        <w:t xml:space="preserve"> </w:t>
      </w:r>
      <w:proofErr w:type="spellStart"/>
      <w:r w:rsidRPr="00146B17">
        <w:rPr>
          <w:rFonts w:ascii="Arial" w:hAnsi="Arial" w:cs="Arial"/>
        </w:rPr>
        <w:t>Olahus</w:t>
      </w:r>
      <w:proofErr w:type="spellEnd"/>
      <w:r w:rsidRPr="00146B17">
        <w:rPr>
          <w:rFonts w:ascii="Arial" w:hAnsi="Arial" w:cs="Arial"/>
        </w:rPr>
        <w:t xml:space="preserve"> politikai pályáját </w:t>
      </w:r>
      <w:hyperlink r:id="rId22" w:tooltip="1542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1542</w:t>
        </w:r>
      </w:hyperlink>
      <w:r w:rsidRPr="00146B17">
        <w:rPr>
          <w:rFonts w:ascii="Arial" w:hAnsi="Arial" w:cs="Arial"/>
        </w:rPr>
        <w:t>-ben kezdte. Húsz évvel később, </w:t>
      </w:r>
      <w:hyperlink r:id="rId23" w:tooltip="1562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1562</w:t>
        </w:r>
      </w:hyperlink>
      <w:r w:rsidRPr="00146B17">
        <w:rPr>
          <w:rFonts w:ascii="Arial" w:hAnsi="Arial" w:cs="Arial"/>
        </w:rPr>
        <w:t>-ben, először </w:t>
      </w:r>
      <w:hyperlink r:id="rId24" w:tooltip="Pécs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pécsi</w:t>
        </w:r>
      </w:hyperlink>
      <w:r w:rsidRPr="00146B17">
        <w:rPr>
          <w:rFonts w:ascii="Arial" w:hAnsi="Arial" w:cs="Arial"/>
        </w:rPr>
        <w:t>, majd </w:t>
      </w:r>
      <w:hyperlink r:id="rId25" w:tooltip="Esztergom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esztergomi</w:t>
        </w:r>
      </w:hyperlink>
      <w:r w:rsidRPr="00146B17">
        <w:rPr>
          <w:rFonts w:ascii="Arial" w:hAnsi="Arial" w:cs="Arial"/>
        </w:rPr>
        <w:t> kanonok később, </w:t>
      </w:r>
      <w:hyperlink r:id="rId26" w:tooltip="1553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1553</w:t>
        </w:r>
      </w:hyperlink>
      <w:r w:rsidRPr="00146B17">
        <w:rPr>
          <w:rFonts w:ascii="Arial" w:hAnsi="Arial" w:cs="Arial"/>
        </w:rPr>
        <w:t xml:space="preserve">-tól haláláig, a magyar katolikus egyház legmagasabb méltósága: esztergomi érsek. </w:t>
      </w:r>
      <w:proofErr w:type="gramStart"/>
      <w:r w:rsidRPr="00146B17">
        <w:rPr>
          <w:rFonts w:ascii="Arial" w:hAnsi="Arial" w:cs="Arial"/>
        </w:rPr>
        <w:t>Mint </w:t>
      </w:r>
      <w:hyperlink r:id="rId27" w:tooltip="I. Ferdinánd magyar király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I. Ferdinánd</w:t>
        </w:r>
      </w:hyperlink>
      <w:r w:rsidRPr="00146B17">
        <w:rPr>
          <w:rFonts w:ascii="Arial" w:hAnsi="Arial" w:cs="Arial"/>
        </w:rPr>
        <w:t> kedvelt embere, </w:t>
      </w:r>
      <w:hyperlink r:id="rId28" w:tooltip="1543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1543</w:t>
        </w:r>
      </w:hyperlink>
      <w:r w:rsidRPr="00146B17">
        <w:rPr>
          <w:rFonts w:ascii="Arial" w:hAnsi="Arial" w:cs="Arial"/>
        </w:rPr>
        <w:t>-tól kancellár, </w:t>
      </w:r>
      <w:hyperlink r:id="rId29" w:tooltip="1560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1560</w:t>
        </w:r>
      </w:hyperlink>
      <w:r w:rsidRPr="00146B17">
        <w:rPr>
          <w:rFonts w:ascii="Arial" w:hAnsi="Arial" w:cs="Arial"/>
        </w:rPr>
        <w:t>-tól Hont vármegye főispánja, </w:t>
      </w:r>
      <w:hyperlink r:id="rId30" w:tooltip="1562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1562</w:t>
        </w:r>
      </w:hyperlink>
      <w:r w:rsidRPr="00146B17">
        <w:rPr>
          <w:rFonts w:ascii="Arial" w:hAnsi="Arial" w:cs="Arial"/>
        </w:rPr>
        <w:t>-1568 között pedig királyi helytartó volt. </w:t>
      </w:r>
      <w:hyperlink r:id="rId31" w:tooltip="Várdai Pál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Várdai Pál</w:t>
        </w:r>
      </w:hyperlink>
      <w:r w:rsidRPr="00146B17">
        <w:rPr>
          <w:rFonts w:ascii="Arial" w:hAnsi="Arial" w:cs="Arial"/>
        </w:rPr>
        <w:t> esztergomi érsek munkáját folytatva, a kor kiemelkedő magyar politikusaival együttműködve,</w:t>
      </w:r>
      <w:proofErr w:type="gramEnd"/>
      <w:r w:rsidRPr="00146B17">
        <w:rPr>
          <w:rFonts w:ascii="Arial" w:hAnsi="Arial" w:cs="Arial"/>
        </w:rPr>
        <w:t xml:space="preserve"> </w:t>
      </w:r>
      <w:proofErr w:type="gramStart"/>
      <w:r w:rsidRPr="00146B17">
        <w:rPr>
          <w:rFonts w:ascii="Arial" w:hAnsi="Arial" w:cs="Arial"/>
        </w:rPr>
        <w:t>nagy</w:t>
      </w:r>
      <w:proofErr w:type="gramEnd"/>
      <w:r w:rsidRPr="00146B17">
        <w:rPr>
          <w:rFonts w:ascii="Arial" w:hAnsi="Arial" w:cs="Arial"/>
        </w:rPr>
        <w:t xml:space="preserve"> szerepet játszott az uralkodói hatalom és a rendek közötti stabil, kölcsönösen előnyös viszonyokat biztosító kormányzati formák megteremtésében, melyek lehetővé tették az oszmán terjeszkedés feltartóztatása érdekében az erőforrások optimális kihasználását. 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46B17">
        <w:rPr>
          <w:rFonts w:ascii="Arial" w:hAnsi="Arial" w:cs="Arial"/>
        </w:rPr>
        <w:t xml:space="preserve">1559-1562 között kánoni vizitációt rendelt el az egész esztergomi érsekség területén. </w:t>
      </w:r>
      <w:proofErr w:type="gramStart"/>
      <w:r w:rsidRPr="00146B17">
        <w:rPr>
          <w:rFonts w:ascii="Arial" w:hAnsi="Arial" w:cs="Arial"/>
        </w:rPr>
        <w:t>1562-ben kiadatta magyarul </w:t>
      </w:r>
      <w:proofErr w:type="spellStart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"https://hu.wikipedia.org/wiki/Canisius_Szent_P%C3%A9ter" \o "Canisius Szent Péter"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Canisius</w:t>
      </w:r>
      <w:proofErr w:type="spellEnd"/>
      <w:r w:rsidRPr="00146B17">
        <w:rPr>
          <w:rStyle w:val="Hiperhivatkozs"/>
          <w:rFonts w:ascii="Arial" w:hAnsi="Arial" w:cs="Arial"/>
          <w:color w:val="auto"/>
          <w:u w:val="none"/>
        </w:rPr>
        <w:t xml:space="preserve"> Szent Péter</w:t>
      </w:r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 kis katekizmusát. Oláh Miklós nevéhez fűződik a </w:t>
      </w:r>
      <w:hyperlink r:id="rId32" w:tooltip="Nagyszombati Egyetem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nagyszombati Jezsuita Akadémia</w:t>
        </w:r>
      </w:hyperlink>
      <w:r w:rsidRPr="00146B17">
        <w:rPr>
          <w:rFonts w:ascii="Arial" w:hAnsi="Arial" w:cs="Arial"/>
        </w:rPr>
        <w:t> alapítása (</w:t>
      </w:r>
      <w:hyperlink r:id="rId33" w:tooltip="1554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1554</w:t>
        </w:r>
      </w:hyperlink>
      <w:r w:rsidRPr="00146B17">
        <w:rPr>
          <w:rFonts w:ascii="Arial" w:hAnsi="Arial" w:cs="Arial"/>
        </w:rPr>
        <w:t xml:space="preserve">), s ennek </w:t>
      </w:r>
      <w:r w:rsidRPr="00146B17">
        <w:rPr>
          <w:rFonts w:ascii="Arial" w:hAnsi="Arial" w:cs="Arial"/>
        </w:rPr>
        <w:lastRenderedPageBreak/>
        <w:t>bibliotékájaként az első egyetemi könyvtár, a mai </w:t>
      </w:r>
      <w:proofErr w:type="gramEnd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"https://hu.wikipedia.org/wiki/Egyetemi_K%C3%B6nyvt%C3%A1r_(E%C3%B6tv%C3%B6s_Lor%C3%A1nd_Tudom%C3%A1nyegyetem)" \o "Egyetemi Könyvtár (Eötvös Loránd Tudományegyetem)"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ELTE Egyetemi Könyvtár</w:t>
      </w:r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 elődjének </w:t>
      </w:r>
      <w:hyperlink r:id="rId34" w:tooltip="1561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1561</w:t>
        </w:r>
      </w:hyperlink>
      <w:r w:rsidRPr="00146B17">
        <w:rPr>
          <w:rFonts w:ascii="Arial" w:hAnsi="Arial" w:cs="Arial"/>
        </w:rPr>
        <w:t xml:space="preserve">-es alapítása is. 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46B17">
        <w:rPr>
          <w:rFonts w:ascii="Arial" w:hAnsi="Arial" w:cs="Arial"/>
        </w:rPr>
        <w:t xml:space="preserve">Mint humanista és írnok, </w:t>
      </w:r>
      <w:proofErr w:type="spellStart"/>
      <w:r w:rsidRPr="00146B17">
        <w:rPr>
          <w:rFonts w:ascii="Arial" w:hAnsi="Arial" w:cs="Arial"/>
        </w:rPr>
        <w:t>Olahus</w:t>
      </w:r>
      <w:proofErr w:type="spellEnd"/>
      <w:r w:rsidRPr="00146B17">
        <w:rPr>
          <w:rFonts w:ascii="Arial" w:hAnsi="Arial" w:cs="Arial"/>
        </w:rPr>
        <w:t xml:space="preserve"> a kor számos felvilágosult elméjével levelezett: </w:t>
      </w:r>
      <w:hyperlink r:id="rId35" w:tooltip="Rotterdami Erasmus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Rotterdami Erasmus</w:t>
        </w:r>
      </w:hyperlink>
      <w:r w:rsidRPr="00146B17">
        <w:rPr>
          <w:rFonts w:ascii="Arial" w:hAnsi="Arial" w:cs="Arial"/>
        </w:rPr>
        <w:t xml:space="preserve"> elismerését és szimpátiáját is magának tudhatta. </w:t>
      </w:r>
      <w:proofErr w:type="gramStart"/>
      <w:r w:rsidRPr="00146B17">
        <w:rPr>
          <w:rFonts w:ascii="Arial" w:hAnsi="Arial" w:cs="Arial"/>
        </w:rPr>
        <w:t>Legismertebb művei, melyeket Németalföldi tartózkodása alatt, humanista szellemben, latin nyelven írt: </w:t>
      </w:r>
      <w:r w:rsidRPr="00146B17">
        <w:rPr>
          <w:rFonts w:ascii="Arial" w:hAnsi="Arial" w:cs="Arial"/>
          <w:i/>
          <w:iCs/>
        </w:rPr>
        <w:t>Hungaria</w:t>
      </w:r>
      <w:r w:rsidRPr="00146B17">
        <w:rPr>
          <w:rFonts w:ascii="Arial" w:hAnsi="Arial" w:cs="Arial"/>
        </w:rPr>
        <w:t> és </w:t>
      </w:r>
      <w:proofErr w:type="spellStart"/>
      <w:r w:rsidRPr="00146B17">
        <w:rPr>
          <w:rFonts w:ascii="Arial" w:hAnsi="Arial" w:cs="Arial"/>
          <w:i/>
          <w:iCs/>
        </w:rPr>
        <w:t>Athila</w:t>
      </w:r>
      <w:proofErr w:type="spellEnd"/>
      <w:r w:rsidRPr="00146B17">
        <w:rPr>
          <w:rFonts w:ascii="Arial" w:hAnsi="Arial" w:cs="Arial"/>
        </w:rPr>
        <w:t>, utóbbit </w:t>
      </w:r>
      <w:hyperlink r:id="rId36" w:tooltip="Zsámboky János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Zsámboki János</w:t>
        </w:r>
      </w:hyperlink>
      <w:r w:rsidRPr="00146B17">
        <w:rPr>
          <w:rFonts w:ascii="Arial" w:hAnsi="Arial" w:cs="Arial"/>
        </w:rPr>
        <w:t xml:space="preserve"> (Johannes </w:t>
      </w:r>
      <w:proofErr w:type="spellStart"/>
      <w:r w:rsidRPr="00146B17">
        <w:rPr>
          <w:rFonts w:ascii="Arial" w:hAnsi="Arial" w:cs="Arial"/>
        </w:rPr>
        <w:t>Sambucus</w:t>
      </w:r>
      <w:proofErr w:type="spellEnd"/>
      <w:r w:rsidRPr="00146B17">
        <w:rPr>
          <w:rFonts w:ascii="Arial" w:hAnsi="Arial" w:cs="Arial"/>
        </w:rPr>
        <w:t>) adta ki először </w:t>
      </w:r>
      <w:hyperlink r:id="rId37" w:tooltip="Antonio Bonfini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Antonio Bonfini</w:t>
        </w:r>
      </w:hyperlink>
      <w:r w:rsidRPr="00146B17">
        <w:rPr>
          <w:rFonts w:ascii="Arial" w:hAnsi="Arial" w:cs="Arial"/>
        </w:rPr>
        <w:t> </w:t>
      </w:r>
      <w:hyperlink r:id="rId38" w:tooltip="Rerum Hungaricarum decades" w:history="1">
        <w:proofErr w:type="spellStart"/>
        <w:r w:rsidRPr="00146B17">
          <w:rPr>
            <w:rStyle w:val="Hiperhivatkozs"/>
            <w:rFonts w:ascii="Arial" w:hAnsi="Arial" w:cs="Arial"/>
            <w:i/>
            <w:iCs/>
            <w:color w:val="auto"/>
            <w:u w:val="none"/>
          </w:rPr>
          <w:t>Rerum</w:t>
        </w:r>
        <w:proofErr w:type="spellEnd"/>
        <w:r w:rsidRPr="00146B17">
          <w:rPr>
            <w:rStyle w:val="Hiperhivatkozs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Pr="00146B17">
          <w:rPr>
            <w:rStyle w:val="Hiperhivatkozs"/>
            <w:rFonts w:ascii="Arial" w:hAnsi="Arial" w:cs="Arial"/>
            <w:i/>
            <w:iCs/>
            <w:color w:val="auto"/>
            <w:u w:val="none"/>
          </w:rPr>
          <w:t>Hungaricarum</w:t>
        </w:r>
        <w:proofErr w:type="spellEnd"/>
        <w:r w:rsidRPr="00146B17">
          <w:rPr>
            <w:rStyle w:val="Hiperhivatkozs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Pr="00146B17">
          <w:rPr>
            <w:rStyle w:val="Hiperhivatkozs"/>
            <w:rFonts w:ascii="Arial" w:hAnsi="Arial" w:cs="Arial"/>
            <w:i/>
            <w:iCs/>
            <w:color w:val="auto"/>
            <w:u w:val="none"/>
          </w:rPr>
          <w:t>decades</w:t>
        </w:r>
        <w:proofErr w:type="spellEnd"/>
      </w:hyperlink>
      <w:r w:rsidRPr="00146B17">
        <w:rPr>
          <w:rFonts w:ascii="Arial" w:hAnsi="Arial" w:cs="Arial"/>
        </w:rPr>
        <w:t> című nagy történeti munkájának </w:t>
      </w:r>
      <w:hyperlink r:id="rId39" w:tooltip="1568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1568</w:t>
        </w:r>
      </w:hyperlink>
      <w:r w:rsidRPr="00146B17">
        <w:rPr>
          <w:rFonts w:ascii="Arial" w:hAnsi="Arial" w:cs="Arial"/>
        </w:rPr>
        <w:t> évi </w:t>
      </w:r>
      <w:proofErr w:type="gramEnd"/>
      <w:r w:rsidR="00AF3291">
        <w:fldChar w:fldCharType="begin"/>
      </w:r>
      <w:r w:rsidR="00AF3291">
        <w:instrText>HYPERLINK "https://hu.wikipedia.org/wiki/B%C3%A1zel" \o "Bázel"</w:instrText>
      </w:r>
      <w:r w:rsidR="00AF3291">
        <w:fldChar w:fldCharType="separate"/>
      </w:r>
      <w:proofErr w:type="gramStart"/>
      <w:r w:rsidRPr="00146B17">
        <w:rPr>
          <w:rStyle w:val="Hiperhivatkozs"/>
          <w:rFonts w:ascii="Arial" w:hAnsi="Arial" w:cs="Arial"/>
          <w:color w:val="auto"/>
          <w:u w:val="none"/>
        </w:rPr>
        <w:t>bázeli</w:t>
      </w:r>
      <w:proofErr w:type="gramEnd"/>
      <w:r w:rsidR="00AF3291">
        <w:fldChar w:fldCharType="end"/>
      </w:r>
      <w:r w:rsidRPr="00146B17">
        <w:rPr>
          <w:rFonts w:ascii="Arial" w:hAnsi="Arial" w:cs="Arial"/>
        </w:rPr>
        <w:t xml:space="preserve"> kiadásába fűzve. </w:t>
      </w:r>
      <w:proofErr w:type="gramStart"/>
      <w:r w:rsidRPr="00146B17">
        <w:rPr>
          <w:rFonts w:ascii="Arial" w:hAnsi="Arial" w:cs="Arial"/>
        </w:rPr>
        <w:t>Mindkét mű gazdag leírást tartalmaz a magyar történelemről—elsősorban Thuróczy Krónikája alapján --, földrajzról és gazdaságról, főként </w:t>
      </w:r>
      <w:hyperlink r:id="rId40" w:tooltip="Erdély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Erdélyről</w:t>
        </w:r>
      </w:hyperlink>
      <w:r w:rsidRPr="00146B17">
        <w:rPr>
          <w:rFonts w:ascii="Arial" w:hAnsi="Arial" w:cs="Arial"/>
        </w:rPr>
        <w:t>. Munkáit már a </w:t>
      </w:r>
      <w:hyperlink r:id="rId41" w:tooltip="16. század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16. században</w:t>
        </w:r>
      </w:hyperlink>
      <w:r w:rsidRPr="00146B17">
        <w:rPr>
          <w:rFonts w:ascii="Arial" w:hAnsi="Arial" w:cs="Arial"/>
        </w:rPr>
        <w:t> több nyelvre lefordították, egyes részek bekerültek </w:t>
      </w:r>
      <w:proofErr w:type="spellStart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"https://hu.wikipedia.org/w/index.php?title=Maciej_Stryjkowski&amp;action=edit&amp;redlink=1" \o "Maciej Stryjkowski (a lap nem létezik)"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Maciej</w:t>
      </w:r>
      <w:proofErr w:type="spellEnd"/>
      <w:r w:rsidRPr="00146B17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146B17">
        <w:rPr>
          <w:rStyle w:val="Hiperhivatkozs"/>
          <w:rFonts w:ascii="Arial" w:hAnsi="Arial" w:cs="Arial"/>
          <w:color w:val="auto"/>
          <w:u w:val="none"/>
        </w:rPr>
        <w:t>Stryjkowski</w:t>
      </w:r>
      <w:proofErr w:type="spellEnd"/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 krónikájába is (</w:t>
      </w:r>
      <w:proofErr w:type="gramEnd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"https://hu.wikipedia.org/wiki/1582" \o "1582"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1582</w:t>
      </w:r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).</w:t>
      </w:r>
    </w:p>
    <w:p w:rsidR="00146B17" w:rsidRPr="00146B17" w:rsidRDefault="00146B17" w:rsidP="00F66B9D">
      <w:pPr>
        <w:jc w:val="both"/>
        <w:rPr>
          <w:rFonts w:ascii="Arial" w:hAnsi="Arial" w:cs="Arial"/>
          <w:sz w:val="24"/>
          <w:szCs w:val="24"/>
        </w:rPr>
      </w:pPr>
      <w:r w:rsidRPr="00146B17">
        <w:rPr>
          <w:rFonts w:ascii="Arial" w:hAnsi="Arial" w:cs="Arial"/>
          <w:sz w:val="24"/>
          <w:szCs w:val="24"/>
        </w:rPr>
        <w:t>Művei</w:t>
      </w:r>
    </w:p>
    <w:p w:rsidR="00146B17" w:rsidRPr="00146B17" w:rsidRDefault="00146B17" w:rsidP="00F66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Catholicae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Christianae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Religionis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praecipua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quaedam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capita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de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Sacramentis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Fide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&amp;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operibus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de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Ecclesia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Iustificatione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Pr="00146B17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[</w:t>
      </w:r>
      <w:proofErr w:type="gram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...</w:t>
      </w:r>
      <w:proofErr w:type="gram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] </w:t>
      </w:r>
      <w:proofErr w:type="gram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Ex</w:t>
      </w:r>
      <w:proofErr w:type="gram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purissimis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Sacrae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scripturae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traditionum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Apostolicarum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Canonum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ac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Sanctorum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Patrum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Pr="00146B17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146B17">
        <w:rPr>
          <w:rFonts w:ascii="Arial" w:eastAsia="Times New Roman" w:hAnsi="Arial" w:cs="Arial"/>
          <w:sz w:val="24"/>
          <w:szCs w:val="24"/>
          <w:lang w:eastAsia="hu-HU"/>
        </w:rPr>
        <w:t>Raphael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sz w:val="24"/>
          <w:szCs w:val="24"/>
          <w:lang w:eastAsia="hu-HU"/>
        </w:rPr>
        <w:t>Hoffhalter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>, Bécs 1560.</w:t>
      </w:r>
    </w:p>
    <w:p w:rsidR="00146B17" w:rsidRPr="00146B17" w:rsidRDefault="00146B17" w:rsidP="00F66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Hungaria et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Athila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>, első kiadás </w:t>
      </w:r>
      <w:proofErr w:type="spellStart"/>
      <w:r w:rsidR="00AF3291" w:rsidRPr="00146B17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46B17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"https://hu.wikipedia.org/wiki/Zs%C3%A1mboky_J%C3%A1nos" \o "Zsámboky János" </w:instrText>
      </w:r>
      <w:r w:rsidR="00AF3291" w:rsidRPr="00146B17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46B17">
        <w:rPr>
          <w:rFonts w:ascii="Arial" w:eastAsia="Times New Roman" w:hAnsi="Arial" w:cs="Arial"/>
          <w:sz w:val="24"/>
          <w:szCs w:val="24"/>
          <w:lang w:eastAsia="hu-HU"/>
        </w:rPr>
        <w:t>Zsámboky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 xml:space="preserve"> János</w:t>
      </w:r>
      <w:r w:rsidR="00AF3291" w:rsidRPr="00146B17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46B17">
        <w:rPr>
          <w:rFonts w:ascii="Arial" w:eastAsia="Times New Roman" w:hAnsi="Arial" w:cs="Arial"/>
          <w:sz w:val="24"/>
          <w:szCs w:val="24"/>
          <w:lang w:eastAsia="hu-HU"/>
        </w:rPr>
        <w:t xml:space="preserve"> (Johannes </w:t>
      </w:r>
      <w:proofErr w:type="spellStart"/>
      <w:r w:rsidRPr="00146B17">
        <w:rPr>
          <w:rFonts w:ascii="Arial" w:eastAsia="Times New Roman" w:hAnsi="Arial" w:cs="Arial"/>
          <w:sz w:val="24"/>
          <w:szCs w:val="24"/>
          <w:lang w:eastAsia="hu-HU"/>
        </w:rPr>
        <w:t>Sambucus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>) </w:t>
      </w:r>
      <w:hyperlink r:id="rId42" w:tooltip="Antonio Bonfini" w:history="1">
        <w:r w:rsidRPr="00146B17">
          <w:rPr>
            <w:rFonts w:ascii="Arial" w:eastAsia="Times New Roman" w:hAnsi="Arial" w:cs="Arial"/>
            <w:sz w:val="24"/>
            <w:szCs w:val="24"/>
            <w:lang w:eastAsia="hu-HU"/>
          </w:rPr>
          <w:t>Antonio Bonfini</w:t>
        </w:r>
      </w:hyperlink>
      <w:r w:rsidRPr="00146B17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Rerum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Ungaricarum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Decades</w:t>
      </w:r>
      <w:r w:rsidRPr="00146B17">
        <w:rPr>
          <w:rFonts w:ascii="Arial" w:eastAsia="Times New Roman" w:hAnsi="Arial" w:cs="Arial"/>
          <w:sz w:val="24"/>
          <w:szCs w:val="24"/>
          <w:lang w:eastAsia="hu-HU"/>
        </w:rPr>
        <w:t>művéhez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 xml:space="preserve"> csatolva, </w:t>
      </w:r>
      <w:hyperlink r:id="rId43" w:tooltip="1568" w:history="1">
        <w:r w:rsidRPr="00146B17">
          <w:rPr>
            <w:rFonts w:ascii="Arial" w:eastAsia="Times New Roman" w:hAnsi="Arial" w:cs="Arial"/>
            <w:sz w:val="24"/>
            <w:szCs w:val="24"/>
            <w:lang w:eastAsia="hu-HU"/>
          </w:rPr>
          <w:t>1568</w:t>
        </w:r>
      </w:hyperlink>
      <w:r w:rsidRPr="00146B1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4" w:tooltip="Bázel" w:history="1">
        <w:r w:rsidRPr="00146B17">
          <w:rPr>
            <w:rFonts w:ascii="Arial" w:eastAsia="Times New Roman" w:hAnsi="Arial" w:cs="Arial"/>
            <w:sz w:val="24"/>
            <w:szCs w:val="24"/>
            <w:lang w:eastAsia="hu-HU"/>
          </w:rPr>
          <w:t>Bázel</w:t>
        </w:r>
      </w:hyperlink>
      <w:r w:rsidRPr="00146B17">
        <w:rPr>
          <w:rFonts w:ascii="Arial" w:eastAsia="Times New Roman" w:hAnsi="Arial" w:cs="Arial"/>
          <w:sz w:val="24"/>
          <w:szCs w:val="24"/>
          <w:lang w:eastAsia="hu-HU"/>
        </w:rPr>
        <w:t xml:space="preserve">; modern kiad. Oláh Miklós, Hungária - </w:t>
      </w:r>
      <w:proofErr w:type="spellStart"/>
      <w:r w:rsidRPr="00146B17">
        <w:rPr>
          <w:rFonts w:ascii="Arial" w:eastAsia="Times New Roman" w:hAnsi="Arial" w:cs="Arial"/>
          <w:sz w:val="24"/>
          <w:szCs w:val="24"/>
          <w:lang w:eastAsia="hu-HU"/>
        </w:rPr>
        <w:t>Athila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>. Szerk. Kulcsár Péter. Budapest 2000</w:t>
      </w:r>
    </w:p>
    <w:p w:rsidR="00146B17" w:rsidRPr="00146B17" w:rsidRDefault="00146B17" w:rsidP="00F66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Genesis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filiorum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Regis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Ferdinandi</w:t>
      </w:r>
    </w:p>
    <w:p w:rsidR="00146B17" w:rsidRPr="00146B17" w:rsidRDefault="00146B17" w:rsidP="00F66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Ephemerides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> (1552-1559)</w:t>
      </w:r>
    </w:p>
    <w:p w:rsidR="00146B17" w:rsidRPr="00146B17" w:rsidRDefault="00146B17" w:rsidP="00F66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Epistolae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familiares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> (1527-1539)</w:t>
      </w:r>
    </w:p>
    <w:p w:rsidR="00146B17" w:rsidRPr="00146B17" w:rsidRDefault="00146B17" w:rsidP="00F66B9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Chronicon</w:t>
      </w:r>
      <w:proofErr w:type="spellEnd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146B1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breve</w:t>
      </w:r>
      <w:proofErr w:type="spellEnd"/>
      <w:r w:rsidRPr="00146B17">
        <w:rPr>
          <w:rFonts w:ascii="Arial" w:eastAsia="Times New Roman" w:hAnsi="Arial" w:cs="Arial"/>
          <w:sz w:val="24"/>
          <w:szCs w:val="24"/>
          <w:lang w:eastAsia="hu-HU"/>
        </w:rPr>
        <w:t> (1564)</w:t>
      </w:r>
    </w:p>
    <w:p w:rsidR="00146B17" w:rsidRPr="00146B17" w:rsidRDefault="00146B17" w:rsidP="00F66B9D">
      <w:pPr>
        <w:jc w:val="both"/>
        <w:rPr>
          <w:rFonts w:ascii="Arial" w:hAnsi="Arial" w:cs="Arial"/>
          <w:sz w:val="24"/>
          <w:szCs w:val="24"/>
        </w:rPr>
      </w:pPr>
    </w:p>
    <w:p w:rsidR="00146B17" w:rsidRPr="00146B17" w:rsidRDefault="00146B17" w:rsidP="00F66B9D">
      <w:pPr>
        <w:jc w:val="both"/>
        <w:rPr>
          <w:rFonts w:ascii="Arial" w:hAnsi="Arial" w:cs="Arial"/>
          <w:sz w:val="24"/>
          <w:szCs w:val="24"/>
        </w:rPr>
      </w:pPr>
      <w:r w:rsidRPr="00146B17">
        <w:rPr>
          <w:rFonts w:ascii="Arial" w:hAnsi="Arial" w:cs="Arial"/>
          <w:sz w:val="24"/>
          <w:szCs w:val="24"/>
        </w:rPr>
        <w:t>Emlékezetei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proofErr w:type="gramStart"/>
      <w:r w:rsidRPr="00146B17">
        <w:rPr>
          <w:rFonts w:ascii="Arial" w:hAnsi="Arial" w:cs="Arial"/>
        </w:rPr>
        <w:t>Az Oláh Miklósra vonatkozó kutatások, az </w:t>
      </w:r>
      <w:hyperlink r:id="rId45" w:tooltip="Erdélyi Múzeum-Egyesület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 xml:space="preserve">Erdélyi </w:t>
        </w:r>
        <w:proofErr w:type="spellStart"/>
        <w:r w:rsidRPr="00146B17">
          <w:rPr>
            <w:rStyle w:val="Hiperhivatkozs"/>
            <w:rFonts w:ascii="Arial" w:hAnsi="Arial" w:cs="Arial"/>
            <w:color w:val="auto"/>
            <w:u w:val="none"/>
          </w:rPr>
          <w:t>Múzeum-Egyesület</w:t>
        </w:r>
        <w:proofErr w:type="spellEnd"/>
      </w:hyperlink>
      <w:r w:rsidRPr="00146B17">
        <w:rPr>
          <w:rFonts w:ascii="Arial" w:hAnsi="Arial" w:cs="Arial"/>
        </w:rPr>
        <w:t> alapítása körül fáradozó </w:t>
      </w:r>
      <w:hyperlink r:id="rId46" w:tooltip="Kemény József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Kemény József</w:t>
        </w:r>
      </w:hyperlink>
      <w:r w:rsidRPr="00146B17">
        <w:rPr>
          <w:rFonts w:ascii="Arial" w:hAnsi="Arial" w:cs="Arial"/>
        </w:rPr>
        <w:t> úttörését (1858) követően, hosszú időn keresztül a család, illetve a humanista tudós román vagy magyar voltának bizonygatására szorítkoztak: </w:t>
      </w:r>
      <w:hyperlink r:id="rId47" w:tooltip="Nicolae Iorga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 xml:space="preserve">Nicolae </w:t>
        </w:r>
        <w:proofErr w:type="spellStart"/>
        <w:r w:rsidRPr="00146B17">
          <w:rPr>
            <w:rStyle w:val="Hiperhivatkozs"/>
            <w:rFonts w:ascii="Arial" w:hAnsi="Arial" w:cs="Arial"/>
            <w:color w:val="auto"/>
            <w:u w:val="none"/>
          </w:rPr>
          <w:t>Iorga</w:t>
        </w:r>
        <w:proofErr w:type="spellEnd"/>
      </w:hyperlink>
      <w:r w:rsidRPr="00146B17">
        <w:rPr>
          <w:rFonts w:ascii="Arial" w:hAnsi="Arial" w:cs="Arial"/>
        </w:rPr>
        <w:t> még mint renegátot emlegette, és csak a két háború között </w:t>
      </w:r>
      <w:proofErr w:type="spellStart"/>
      <w:proofErr w:type="gramEnd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"https://hu.wikipedia.org/w/index.php?title=%C5%9Etefan_Bezdechi&amp;action=edit&amp;redlink=1" \o "Ştefan Bezdechi (a lap nem létezik)"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Ştefan</w:t>
      </w:r>
      <w:proofErr w:type="spellEnd"/>
      <w:r w:rsidRPr="00146B17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146B17">
        <w:rPr>
          <w:rStyle w:val="Hiperhivatkozs"/>
          <w:rFonts w:ascii="Arial" w:hAnsi="Arial" w:cs="Arial"/>
          <w:color w:val="auto"/>
          <w:u w:val="none"/>
        </w:rPr>
        <w:t>Bezdechi</w:t>
      </w:r>
      <w:proofErr w:type="spellEnd"/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 és </w:t>
      </w:r>
      <w:proofErr w:type="spellStart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"https://hu.wikipedia.org/w/index.php?title=Ioan_Lupa%C5%9F&amp;action=edit&amp;redlink=1" \o "Ioan Lupaş (a lap nem létezik)"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Ioan</w:t>
      </w:r>
      <w:proofErr w:type="spellEnd"/>
      <w:r w:rsidRPr="00146B17">
        <w:rPr>
          <w:rStyle w:val="Hiperhivatkozs"/>
          <w:rFonts w:ascii="Arial" w:hAnsi="Arial" w:cs="Arial"/>
          <w:color w:val="auto"/>
          <w:u w:val="none"/>
        </w:rPr>
        <w:t xml:space="preserve"> </w:t>
      </w:r>
      <w:proofErr w:type="spellStart"/>
      <w:r w:rsidRPr="00146B17">
        <w:rPr>
          <w:rStyle w:val="Hiperhivatkozs"/>
          <w:rFonts w:ascii="Arial" w:hAnsi="Arial" w:cs="Arial"/>
          <w:color w:val="auto"/>
          <w:u w:val="none"/>
        </w:rPr>
        <w:t>Lupaş</w:t>
      </w:r>
      <w:proofErr w:type="spellEnd"/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 reá vonatkozó tanulmányaiban fogalmazódott meg, hogy személyében a szerzők egy román humanista tudóst látnak.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46B17">
        <w:rPr>
          <w:rFonts w:ascii="Arial" w:hAnsi="Arial" w:cs="Arial"/>
        </w:rPr>
        <w:t>A magyar történetírás viszont elsősorban az esztergomi érseket és a magyarországi első egyetemként számon tartott </w:t>
      </w:r>
      <w:hyperlink r:id="rId48" w:tooltip="Nagyszombat (település)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nagyszombati</w:t>
        </w:r>
      </w:hyperlink>
      <w:r w:rsidRPr="00146B17">
        <w:rPr>
          <w:rFonts w:ascii="Arial" w:hAnsi="Arial" w:cs="Arial"/>
        </w:rPr>
        <w:t xml:space="preserve"> jezsuita akadémia alapítóját (1554) értékelte. Az erdélyi magyar történetírás ez ideig igen keveset foglalkozott vele. 1968-ban, halálának 400. évfordulója adott alkalmat néhány olyan tanulmány megírására, melyek előbbre vitték a reá vonatkozó kutatások ügyét. </w:t>
      </w:r>
      <w:proofErr w:type="gramStart"/>
      <w:r w:rsidRPr="00146B17">
        <w:rPr>
          <w:rFonts w:ascii="Arial" w:hAnsi="Arial" w:cs="Arial"/>
        </w:rPr>
        <w:t>Ekkor bukkant rá </w:t>
      </w:r>
      <w:proofErr w:type="spellStart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"https://hu.wikipedia.org/wiki/Jak%C3%B3_Zsigmond_P%C3%A1l" \o "Jakó Zsigmond Pál"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Jakó</w:t>
      </w:r>
      <w:proofErr w:type="spellEnd"/>
      <w:r w:rsidRPr="00146B17">
        <w:rPr>
          <w:rStyle w:val="Hiperhivatkozs"/>
          <w:rFonts w:ascii="Arial" w:hAnsi="Arial" w:cs="Arial"/>
          <w:color w:val="auto"/>
          <w:u w:val="none"/>
        </w:rPr>
        <w:t xml:space="preserve"> Zsigmond</w:t>
      </w:r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 az Esterházy családnak a </w:t>
      </w:r>
      <w:hyperlink r:id="rId49" w:tooltip="Magyar Országos Levéltár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Magyar Országos Levéltárban</w:t>
        </w:r>
      </w:hyperlink>
      <w:r w:rsidRPr="00146B17">
        <w:rPr>
          <w:rFonts w:ascii="Arial" w:hAnsi="Arial" w:cs="Arial"/>
        </w:rPr>
        <w:t> őrzött levéltárában Oláh Miklós 1548-ban, illetve 1558-ban keltezett két címeres nemes</w:t>
      </w:r>
      <w:r w:rsidR="00F66B9D">
        <w:rPr>
          <w:rFonts w:ascii="Arial" w:hAnsi="Arial" w:cs="Arial"/>
        </w:rPr>
        <w:t xml:space="preserve"> </w:t>
      </w:r>
      <w:r w:rsidRPr="00146B17">
        <w:rPr>
          <w:rFonts w:ascii="Arial" w:hAnsi="Arial" w:cs="Arial"/>
        </w:rPr>
        <w:t>levelére, melyeknek művészettörténeti elemzését </w:t>
      </w:r>
      <w:hyperlink r:id="rId50" w:tooltip="Kovács András (művészettörténész)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Kovács András</w:t>
        </w:r>
      </w:hyperlink>
      <w:r w:rsidRPr="00146B17">
        <w:rPr>
          <w:rFonts w:ascii="Arial" w:hAnsi="Arial" w:cs="Arial"/>
        </w:rPr>
        <w:t> végezte</w:t>
      </w:r>
      <w:proofErr w:type="gramEnd"/>
      <w:r w:rsidRPr="00146B17">
        <w:rPr>
          <w:rFonts w:ascii="Arial" w:hAnsi="Arial" w:cs="Arial"/>
        </w:rPr>
        <w:t xml:space="preserve"> </w:t>
      </w:r>
      <w:proofErr w:type="gramStart"/>
      <w:r w:rsidRPr="00146B17">
        <w:rPr>
          <w:rFonts w:ascii="Arial" w:hAnsi="Arial" w:cs="Arial"/>
        </w:rPr>
        <w:t>el</w:t>
      </w:r>
      <w:proofErr w:type="gramEnd"/>
      <w:r w:rsidRPr="00146B17">
        <w:rPr>
          <w:rFonts w:ascii="Arial" w:hAnsi="Arial" w:cs="Arial"/>
        </w:rPr>
        <w:t>, </w:t>
      </w:r>
      <w:proofErr w:type="spellStart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"https://hu.wikipedia.org/wiki/Tonk_S%C3%A1ndor" \o "Tonk Sándor"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Tonk</w:t>
      </w:r>
      <w:proofErr w:type="spellEnd"/>
      <w:r w:rsidRPr="00146B17">
        <w:rPr>
          <w:rStyle w:val="Hiperhivatkozs"/>
          <w:rFonts w:ascii="Arial" w:hAnsi="Arial" w:cs="Arial"/>
          <w:color w:val="auto"/>
          <w:u w:val="none"/>
        </w:rPr>
        <w:t xml:space="preserve"> Sándor</w:t>
      </w:r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 xml:space="preserve"> pedig a két oklevél szövege alapján tett kísérletet az Oláh család származásrendjének, genealógiájának tisztázására, kimutatva, hogy a kérdés körüli zűrzavart maga a humanista tudós keltette, amikor családja előkelő voltát bizonyítandó, megszépítette családfáját. Ugyancsak az évforduló kapcsán </w:t>
      </w:r>
      <w:proofErr w:type="spellStart"/>
      <w:r w:rsidRPr="00146B17">
        <w:rPr>
          <w:rFonts w:ascii="Arial" w:hAnsi="Arial" w:cs="Arial"/>
        </w:rPr>
        <w:t>Jakó</w:t>
      </w:r>
      <w:proofErr w:type="spellEnd"/>
      <w:r w:rsidRPr="00146B17">
        <w:rPr>
          <w:rFonts w:ascii="Arial" w:hAnsi="Arial" w:cs="Arial"/>
        </w:rPr>
        <w:t xml:space="preserve"> Zsigmond a tudós iskolaalapító katolikus főpap munkásságáról közölt korszerű értékelést a </w:t>
      </w:r>
      <w:hyperlink r:id="rId51" w:tooltip="Korunk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Korunk</w:t>
        </w:r>
      </w:hyperlink>
      <w:r w:rsidRPr="00146B17">
        <w:rPr>
          <w:rFonts w:ascii="Arial" w:hAnsi="Arial" w:cs="Arial"/>
        </w:rPr>
        <w:t> hasábjain. Oláh Miklós </w:t>
      </w:r>
      <w:r w:rsidRPr="00146B17">
        <w:rPr>
          <w:rFonts w:ascii="Arial" w:hAnsi="Arial" w:cs="Arial"/>
          <w:i/>
          <w:iCs/>
        </w:rPr>
        <w:t>Hungariájának</w:t>
      </w:r>
      <w:r w:rsidR="00F66B9D">
        <w:rPr>
          <w:rFonts w:ascii="Arial" w:hAnsi="Arial" w:cs="Arial"/>
          <w:i/>
          <w:iCs/>
        </w:rPr>
        <w:t xml:space="preserve"> </w:t>
      </w:r>
      <w:r w:rsidRPr="00146B17">
        <w:rPr>
          <w:rFonts w:ascii="Arial" w:hAnsi="Arial" w:cs="Arial"/>
        </w:rPr>
        <w:t xml:space="preserve">magyar vonatkozású </w:t>
      </w:r>
      <w:r w:rsidRPr="00146B17">
        <w:rPr>
          <w:rFonts w:ascii="Arial" w:hAnsi="Arial" w:cs="Arial"/>
        </w:rPr>
        <w:lastRenderedPageBreak/>
        <w:t>nyelvi adatait </w:t>
      </w:r>
      <w:hyperlink r:id="rId52" w:tooltip="Fodor István (nyelvész) (a lap nem létezik)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Fodor István</w:t>
        </w:r>
      </w:hyperlink>
      <w:r w:rsidRPr="00146B17">
        <w:rPr>
          <w:rFonts w:ascii="Arial" w:hAnsi="Arial" w:cs="Arial"/>
        </w:rPr>
        <w:t> vizsgálta, és eredményeit 1990-ben megjelent tanulmányában tette közzé.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46B17">
        <w:rPr>
          <w:rFonts w:ascii="Arial" w:hAnsi="Arial" w:cs="Arial"/>
        </w:rPr>
        <w:t>Végezetül, 1993-ban születésének ötszázadik évfordulóján a </w:t>
      </w:r>
      <w:hyperlink r:id="rId53" w:tooltip="Kolozsvár" w:history="1">
        <w:r w:rsidRPr="00146B17">
          <w:rPr>
            <w:rStyle w:val="Hiperhivatkozs"/>
            <w:rFonts w:ascii="Arial" w:hAnsi="Arial" w:cs="Arial"/>
            <w:color w:val="auto"/>
            <w:u w:val="none"/>
          </w:rPr>
          <w:t>kolozsvári</w:t>
        </w:r>
      </w:hyperlink>
      <w:r w:rsidRPr="00146B17">
        <w:rPr>
          <w:rFonts w:ascii="Arial" w:hAnsi="Arial" w:cs="Arial"/>
        </w:rPr>
        <w:t> </w:t>
      </w:r>
      <w:proofErr w:type="spellStart"/>
      <w:r w:rsidR="00AF3291" w:rsidRPr="00146B17">
        <w:rPr>
          <w:rFonts w:ascii="Arial" w:hAnsi="Arial" w:cs="Arial"/>
        </w:rPr>
        <w:fldChar w:fldCharType="begin"/>
      </w:r>
      <w:r w:rsidRPr="00146B17">
        <w:rPr>
          <w:rFonts w:ascii="Arial" w:hAnsi="Arial" w:cs="Arial"/>
        </w:rPr>
        <w:instrText xml:space="preserve"> HYPERLINK "https://hu.wikipedia.org/wiki/Babe%C8%99%E2%80%93Bolyai_Tudom%C3%A1nyegyetem" \o "Babeș–Bolyai Tudományegyetem" </w:instrText>
      </w:r>
      <w:r w:rsidR="00AF3291" w:rsidRPr="00146B17">
        <w:rPr>
          <w:rFonts w:ascii="Arial" w:hAnsi="Arial" w:cs="Arial"/>
        </w:rPr>
        <w:fldChar w:fldCharType="separate"/>
      </w:r>
      <w:r w:rsidRPr="00146B17">
        <w:rPr>
          <w:rStyle w:val="Hiperhivatkozs"/>
          <w:rFonts w:ascii="Arial" w:hAnsi="Arial" w:cs="Arial"/>
          <w:color w:val="auto"/>
          <w:u w:val="none"/>
        </w:rPr>
        <w:t>Babeș</w:t>
      </w:r>
      <w:proofErr w:type="spellEnd"/>
      <w:r w:rsidRPr="00146B17">
        <w:rPr>
          <w:rStyle w:val="Hiperhivatkozs"/>
          <w:rFonts w:ascii="Arial" w:hAnsi="Arial" w:cs="Arial"/>
          <w:color w:val="auto"/>
          <w:u w:val="none"/>
        </w:rPr>
        <w:t>–Bolyai Tudományegyetem</w:t>
      </w:r>
      <w:r w:rsidR="00AF3291" w:rsidRPr="00146B17">
        <w:rPr>
          <w:rFonts w:ascii="Arial" w:hAnsi="Arial" w:cs="Arial"/>
        </w:rPr>
        <w:fldChar w:fldCharType="end"/>
      </w:r>
      <w:r w:rsidRPr="00146B17">
        <w:rPr>
          <w:rFonts w:ascii="Arial" w:hAnsi="Arial" w:cs="Arial"/>
        </w:rPr>
        <w:t> magyar nyelv- és irodalom tanszéke nemzetközi tudományos konferenciát rendezett tiszteletére, melynek anyagát külön kötetben jelentette meg.</w:t>
      </w:r>
    </w:p>
    <w:p w:rsidR="00146B17" w:rsidRPr="00146B17" w:rsidRDefault="00146B17" w:rsidP="00F66B9D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146B17">
        <w:rPr>
          <w:rFonts w:ascii="Arial" w:hAnsi="Arial" w:cs="Arial"/>
        </w:rPr>
        <w:t>2013-ban előkerült az 1523-as kiadású, rendkívüli értéket képviselő kottás </w:t>
      </w:r>
      <w:proofErr w:type="spellStart"/>
      <w:r w:rsidRPr="00146B17">
        <w:rPr>
          <w:rFonts w:ascii="Arial" w:hAnsi="Arial" w:cs="Arial"/>
          <w:i/>
          <w:iCs/>
        </w:rPr>
        <w:t>Psalterium</w:t>
      </w:r>
      <w:proofErr w:type="spellEnd"/>
      <w:r w:rsidRPr="00146B17">
        <w:rPr>
          <w:rFonts w:ascii="Arial" w:hAnsi="Arial" w:cs="Arial"/>
          <w:i/>
          <w:iCs/>
        </w:rPr>
        <w:t xml:space="preserve"> </w:t>
      </w:r>
      <w:proofErr w:type="spellStart"/>
      <w:r w:rsidRPr="00146B17">
        <w:rPr>
          <w:rFonts w:ascii="Arial" w:hAnsi="Arial" w:cs="Arial"/>
          <w:i/>
          <w:iCs/>
        </w:rPr>
        <w:t>Strigoniense</w:t>
      </w:r>
      <w:proofErr w:type="spellEnd"/>
      <w:r w:rsidRPr="00146B17">
        <w:rPr>
          <w:rFonts w:ascii="Arial" w:hAnsi="Arial" w:cs="Arial"/>
        </w:rPr>
        <w:t xml:space="preserve">, amely egykor Oláh Miklós (1493–1568) esztergomi érsek használatában volt és bécsi kastélya, a </w:t>
      </w:r>
      <w:proofErr w:type="spellStart"/>
      <w:r w:rsidRPr="00146B17">
        <w:rPr>
          <w:rFonts w:ascii="Arial" w:hAnsi="Arial" w:cs="Arial"/>
        </w:rPr>
        <w:t>Nicoletum</w:t>
      </w:r>
      <w:proofErr w:type="spellEnd"/>
      <w:r w:rsidRPr="00146B17">
        <w:rPr>
          <w:rFonts w:ascii="Arial" w:hAnsi="Arial" w:cs="Arial"/>
        </w:rPr>
        <w:t xml:space="preserve"> kápolnájában őrizte. Velencei nyomdász műhelyében szedték, majd később az érseki udvar liturgikus énekesei közül valaki kézzel kiegészítette benne a dallamok számára üresen hagyott kottasorokat. A török hódítás pusztításait észak felé menekítve élte túl a könyv, így került a müncheni </w:t>
      </w:r>
      <w:proofErr w:type="spellStart"/>
      <w:r w:rsidRPr="00146B17">
        <w:rPr>
          <w:rFonts w:ascii="Arial" w:hAnsi="Arial" w:cs="Arial"/>
        </w:rPr>
        <w:t>Bayerische</w:t>
      </w:r>
      <w:proofErr w:type="spellEnd"/>
      <w:r w:rsidRPr="00146B17">
        <w:rPr>
          <w:rFonts w:ascii="Arial" w:hAnsi="Arial" w:cs="Arial"/>
        </w:rPr>
        <w:t xml:space="preserve"> </w:t>
      </w:r>
      <w:proofErr w:type="spellStart"/>
      <w:r w:rsidRPr="00146B17">
        <w:rPr>
          <w:rFonts w:ascii="Arial" w:hAnsi="Arial" w:cs="Arial"/>
        </w:rPr>
        <w:t>Saatsbibliothek</w:t>
      </w:r>
      <w:proofErr w:type="spellEnd"/>
      <w:r w:rsidRPr="00146B17">
        <w:rPr>
          <w:rFonts w:ascii="Arial" w:hAnsi="Arial" w:cs="Arial"/>
        </w:rPr>
        <w:t xml:space="preserve"> könyvtár gyűjteményébe. </w:t>
      </w:r>
    </w:p>
    <w:p w:rsidR="00146B17" w:rsidRPr="00146B17" w:rsidRDefault="00F66B9D" w:rsidP="00F66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Forrás: </w:t>
      </w:r>
      <w:r w:rsidRPr="00F66B9D">
        <w:rPr>
          <w:rFonts w:ascii="Arial" w:hAnsi="Arial" w:cs="Arial"/>
          <w:sz w:val="24"/>
          <w:szCs w:val="24"/>
        </w:rPr>
        <w:t>https:</w:t>
      </w:r>
      <w:r>
        <w:rPr>
          <w:rFonts w:ascii="Arial" w:hAnsi="Arial" w:cs="Arial"/>
          <w:sz w:val="24"/>
          <w:szCs w:val="24"/>
        </w:rPr>
        <w:t>//</w:t>
      </w:r>
      <w:proofErr w:type="gramStart"/>
      <w:r>
        <w:rPr>
          <w:rFonts w:ascii="Arial" w:hAnsi="Arial" w:cs="Arial"/>
          <w:sz w:val="24"/>
          <w:szCs w:val="24"/>
        </w:rPr>
        <w:t>hu.wikipedia.org/wiki/Ol</w:t>
      </w:r>
      <w:proofErr w:type="gramEnd"/>
      <w:r>
        <w:rPr>
          <w:rFonts w:ascii="Arial" w:hAnsi="Arial" w:cs="Arial"/>
          <w:sz w:val="24"/>
          <w:szCs w:val="24"/>
        </w:rPr>
        <w:t>áh_Miklós_(é</w:t>
      </w:r>
      <w:r w:rsidRPr="00F66B9D">
        <w:rPr>
          <w:rFonts w:ascii="Arial" w:hAnsi="Arial" w:cs="Arial"/>
          <w:sz w:val="24"/>
          <w:szCs w:val="24"/>
        </w:rPr>
        <w:t>rsek)</w:t>
      </w:r>
    </w:p>
    <w:sectPr w:rsidR="00146B17" w:rsidRPr="00146B1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BDA"/>
    <w:multiLevelType w:val="multilevel"/>
    <w:tmpl w:val="9A48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4943E0"/>
    <w:multiLevelType w:val="multilevel"/>
    <w:tmpl w:val="3D6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B5EEB"/>
    <w:multiLevelType w:val="multilevel"/>
    <w:tmpl w:val="3FC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6B17"/>
    <w:rsid w:val="0007660D"/>
    <w:rsid w:val="00086D1E"/>
    <w:rsid w:val="00146B17"/>
    <w:rsid w:val="001723B7"/>
    <w:rsid w:val="00AF3291"/>
    <w:rsid w:val="00EA372C"/>
    <w:rsid w:val="00F6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46B1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4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146B17"/>
  </w:style>
  <w:style w:type="character" w:customStyle="1" w:styleId="mw-cite-backlink">
    <w:name w:val="mw-cite-backlink"/>
    <w:basedOn w:val="Bekezdsalapbettpusa"/>
    <w:rsid w:val="00146B17"/>
  </w:style>
  <w:style w:type="character" w:customStyle="1" w:styleId="cite-accessibility-label">
    <w:name w:val="cite-accessibility-label"/>
    <w:basedOn w:val="Bekezdsalapbettpusa"/>
    <w:rsid w:val="00146B17"/>
  </w:style>
  <w:style w:type="paragraph" w:styleId="Buborkszveg">
    <w:name w:val="Balloon Text"/>
    <w:basedOn w:val="Norml"/>
    <w:link w:val="BuborkszvegChar"/>
    <w:uiPriority w:val="99"/>
    <w:semiHidden/>
    <w:unhideWhenUsed/>
    <w:rsid w:val="00F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Humanizmus" TargetMode="External"/><Relationship Id="rId18" Type="http://schemas.openxmlformats.org/officeDocument/2006/relationships/hyperlink" Target="https://hu.wikipedia.org/wiki/Hunyadi_J%C3%A1nos" TargetMode="External"/><Relationship Id="rId26" Type="http://schemas.openxmlformats.org/officeDocument/2006/relationships/hyperlink" Target="https://hu.wikipedia.org/wiki/1553" TargetMode="External"/><Relationship Id="rId39" Type="http://schemas.openxmlformats.org/officeDocument/2006/relationships/hyperlink" Target="https://hu.wikipedia.org/wiki/1568" TargetMode="External"/><Relationship Id="rId21" Type="http://schemas.openxmlformats.org/officeDocument/2006/relationships/hyperlink" Target="https://hu.wikipedia.org/wiki/Habsburg_M%C3%A1ria_magyar_kir%C3%A1lyn%C3%A9_(1505%E2%80%931558)" TargetMode="External"/><Relationship Id="rId34" Type="http://schemas.openxmlformats.org/officeDocument/2006/relationships/hyperlink" Target="https://hu.wikipedia.org/wiki/1561" TargetMode="External"/><Relationship Id="rId42" Type="http://schemas.openxmlformats.org/officeDocument/2006/relationships/hyperlink" Target="https://hu.wikipedia.org/wiki/Antonio_Bonfini" TargetMode="External"/><Relationship Id="rId47" Type="http://schemas.openxmlformats.org/officeDocument/2006/relationships/hyperlink" Target="https://hu.wikipedia.org/wiki/Nicolae_Iorga" TargetMode="External"/><Relationship Id="rId50" Type="http://schemas.openxmlformats.org/officeDocument/2006/relationships/hyperlink" Target="https://hu.wikipedia.org/wiki/Kov%C3%A1cs_Andr%C3%A1s_(m%C5%B1v%C3%A9szett%C3%B6rt%C3%A9n%C3%A9sz)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hu.wikipedia.org/wiki/1493" TargetMode="External"/><Relationship Id="rId12" Type="http://schemas.openxmlformats.org/officeDocument/2006/relationships/hyperlink" Target="https://hu.wikipedia.org/wiki/Rom%C3%A1nok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hu.wikipedia.org/wiki/Esztergom" TargetMode="External"/><Relationship Id="rId33" Type="http://schemas.openxmlformats.org/officeDocument/2006/relationships/hyperlink" Target="https://hu.wikipedia.org/wiki/1554" TargetMode="External"/><Relationship Id="rId38" Type="http://schemas.openxmlformats.org/officeDocument/2006/relationships/hyperlink" Target="https://hu.wikipedia.org/wiki/Rerum_Hungaricarum_decades" TargetMode="External"/><Relationship Id="rId46" Type="http://schemas.openxmlformats.org/officeDocument/2006/relationships/hyperlink" Target="https://hu.wikipedia.org/wiki/Kem%C3%A9ny_J%C3%B3zse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sztergomi_%C3%A9rsek" TargetMode="External"/><Relationship Id="rId20" Type="http://schemas.openxmlformats.org/officeDocument/2006/relationships/hyperlink" Target="https://hu.wikipedia.org/wiki/II._Ul%C3%A1szl%C3%B3_magyar_kir%C3%A1ly" TargetMode="External"/><Relationship Id="rId29" Type="http://schemas.openxmlformats.org/officeDocument/2006/relationships/hyperlink" Target="https://hu.wikipedia.org/wiki/1560" TargetMode="External"/><Relationship Id="rId41" Type="http://schemas.openxmlformats.org/officeDocument/2006/relationships/hyperlink" Target="https://hu.wikipedia.org/wiki/16._sz%C3%A1zad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agyszeben" TargetMode="External"/><Relationship Id="rId11" Type="http://schemas.openxmlformats.org/officeDocument/2006/relationships/hyperlink" Target="https://hu.wikipedia.org/wiki/Janu%C3%A1r_15." TargetMode="External"/><Relationship Id="rId24" Type="http://schemas.openxmlformats.org/officeDocument/2006/relationships/hyperlink" Target="https://hu.wikipedia.org/wiki/P%C3%A9cs" TargetMode="External"/><Relationship Id="rId32" Type="http://schemas.openxmlformats.org/officeDocument/2006/relationships/hyperlink" Target="https://hu.wikipedia.org/wiki/Nagyszombati_Egyetem" TargetMode="External"/><Relationship Id="rId37" Type="http://schemas.openxmlformats.org/officeDocument/2006/relationships/hyperlink" Target="https://hu.wikipedia.org/wiki/Antonio_Bonfini" TargetMode="External"/><Relationship Id="rId40" Type="http://schemas.openxmlformats.org/officeDocument/2006/relationships/hyperlink" Target="https://hu.wikipedia.org/wiki/Erd%C3%A9ly" TargetMode="External"/><Relationship Id="rId45" Type="http://schemas.openxmlformats.org/officeDocument/2006/relationships/hyperlink" Target="https://hu.wikipedia.org/wiki/Erd%C3%A9lyi_M%C3%BAzeum-Egyes%C3%BClet" TargetMode="External"/><Relationship Id="rId53" Type="http://schemas.openxmlformats.org/officeDocument/2006/relationships/hyperlink" Target="https://hu.wikipedia.org/wiki/Kolozsv%C3%A1r" TargetMode="External"/><Relationship Id="rId5" Type="http://schemas.openxmlformats.org/officeDocument/2006/relationships/hyperlink" Target="https://hu.wikipedia.org/wiki/Latin_nyelv" TargetMode="External"/><Relationship Id="rId15" Type="http://schemas.openxmlformats.org/officeDocument/2006/relationships/hyperlink" Target="https://hu.wikipedia.org/wiki/Magyar_Kir%C3%A1lys%C3%A1g" TargetMode="External"/><Relationship Id="rId23" Type="http://schemas.openxmlformats.org/officeDocument/2006/relationships/hyperlink" Target="https://hu.wikipedia.org/wiki/1562" TargetMode="External"/><Relationship Id="rId28" Type="http://schemas.openxmlformats.org/officeDocument/2006/relationships/hyperlink" Target="https://hu.wikipedia.org/wiki/1543" TargetMode="External"/><Relationship Id="rId36" Type="http://schemas.openxmlformats.org/officeDocument/2006/relationships/hyperlink" Target="https://hu.wikipedia.org/wiki/Zs%C3%A1mboky_J%C3%A1nos" TargetMode="External"/><Relationship Id="rId49" Type="http://schemas.openxmlformats.org/officeDocument/2006/relationships/hyperlink" Target="https://hu.wikipedia.org/wiki/Magyar_Orsz%C3%A1gos_Lev%C3%A9lt%C3%A1r" TargetMode="External"/><Relationship Id="rId10" Type="http://schemas.openxmlformats.org/officeDocument/2006/relationships/hyperlink" Target="https://hu.wikipedia.org/wiki/1568" TargetMode="External"/><Relationship Id="rId19" Type="http://schemas.openxmlformats.org/officeDocument/2006/relationships/hyperlink" Target="https://hu.wikipedia.org/wiki/Sz%C3%A1szv%C3%A1ros" TargetMode="External"/><Relationship Id="rId31" Type="http://schemas.openxmlformats.org/officeDocument/2006/relationships/hyperlink" Target="https://hu.wikipedia.org/wiki/V%C3%A1rdai_P%C3%A1l" TargetMode="External"/><Relationship Id="rId44" Type="http://schemas.openxmlformats.org/officeDocument/2006/relationships/hyperlink" Target="https://hu.wikipedia.org/wiki/B%C3%A1zel" TargetMode="External"/><Relationship Id="rId52" Type="http://schemas.openxmlformats.org/officeDocument/2006/relationships/hyperlink" Target="https://hu.wikipedia.org/w/index.php?title=Fodor_Istv%C3%A1n_(nyelv%C3%A9sz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ozsony" TargetMode="External"/><Relationship Id="rId14" Type="http://schemas.openxmlformats.org/officeDocument/2006/relationships/hyperlink" Target="https://hu.wikipedia.org/wiki/T%C3%B6rt%C3%A9nelem" TargetMode="External"/><Relationship Id="rId22" Type="http://schemas.openxmlformats.org/officeDocument/2006/relationships/hyperlink" Target="https://hu.wikipedia.org/wiki/1542" TargetMode="External"/><Relationship Id="rId27" Type="http://schemas.openxmlformats.org/officeDocument/2006/relationships/hyperlink" Target="https://hu.wikipedia.org/wiki/I._Ferdin%C3%A1nd_magyar_kir%C3%A1ly" TargetMode="External"/><Relationship Id="rId30" Type="http://schemas.openxmlformats.org/officeDocument/2006/relationships/hyperlink" Target="https://hu.wikipedia.org/wiki/1562" TargetMode="External"/><Relationship Id="rId35" Type="http://schemas.openxmlformats.org/officeDocument/2006/relationships/hyperlink" Target="https://hu.wikipedia.org/wiki/Rotterdami_Erasmus" TargetMode="External"/><Relationship Id="rId43" Type="http://schemas.openxmlformats.org/officeDocument/2006/relationships/hyperlink" Target="https://hu.wikipedia.org/wiki/1568" TargetMode="External"/><Relationship Id="rId48" Type="http://schemas.openxmlformats.org/officeDocument/2006/relationships/hyperlink" Target="https://hu.wikipedia.org/wiki/Nagyszombat_(telep%C3%BCl%C3%A9s)" TargetMode="External"/><Relationship Id="rId8" Type="http://schemas.openxmlformats.org/officeDocument/2006/relationships/hyperlink" Target="https://hu.wikipedia.org/wiki/Janu%C3%A1r_10." TargetMode="External"/><Relationship Id="rId51" Type="http://schemas.openxmlformats.org/officeDocument/2006/relationships/hyperlink" Target="https://hu.wikipedia.org/wiki/Korun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1410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2017-12-07T14:43:00Z</dcterms:created>
  <dcterms:modified xsi:type="dcterms:W3CDTF">2018-02-06T12:17:00Z</dcterms:modified>
</cp:coreProperties>
</file>